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67FD9" w14:textId="77777777" w:rsidR="005E4DD6" w:rsidRDefault="005E4DD6" w:rsidP="005247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b/>
          <w:sz w:val="24"/>
        </w:rPr>
      </w:pPr>
    </w:p>
    <w:p w14:paraId="36AB1D9E" w14:textId="77777777" w:rsid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rPr>
      </w:pPr>
    </w:p>
    <w:p w14:paraId="47F0FCC7" w14:textId="77777777" w:rsid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rPr>
      </w:pPr>
    </w:p>
    <w:p w14:paraId="3C0E22FC" w14:textId="77777777" w:rsid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rPr>
      </w:pPr>
    </w:p>
    <w:p w14:paraId="75302BEE" w14:textId="77777777" w:rsid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rPr>
      </w:pPr>
    </w:p>
    <w:p w14:paraId="58FA9A9C" w14:textId="77777777" w:rsid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rPr>
      </w:pPr>
    </w:p>
    <w:p w14:paraId="1FDE7DCE" w14:textId="77777777" w:rsid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rPr>
      </w:pPr>
    </w:p>
    <w:p w14:paraId="7F5DBD87" w14:textId="77777777" w:rsid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rPr>
      </w:pPr>
    </w:p>
    <w:p w14:paraId="1E6EA6CE" w14:textId="77777777" w:rsid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rPr>
      </w:pPr>
    </w:p>
    <w:p w14:paraId="61D3458D" w14:textId="77777777" w:rsid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rPr>
      </w:pPr>
    </w:p>
    <w:p w14:paraId="478F5B8F" w14:textId="77777777" w:rsid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rPr>
      </w:pPr>
    </w:p>
    <w:p w14:paraId="788FF8E3" w14:textId="77777777" w:rsidR="000B629F" w:rsidRPr="000B629F" w:rsidRDefault="000B629F"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bCs/>
          <w:sz w:val="24"/>
          <w:szCs w:val="24"/>
        </w:rPr>
      </w:pPr>
    </w:p>
    <w:p w14:paraId="5E229B41" w14:textId="61B85B35" w:rsidR="00F60C38" w:rsidRPr="000B629F" w:rsidRDefault="00F53424"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bCs/>
          <w:color w:val="04162F"/>
          <w:sz w:val="24"/>
          <w:szCs w:val="24"/>
        </w:rPr>
      </w:pPr>
      <w:r w:rsidRPr="000B629F">
        <w:rPr>
          <w:bCs/>
          <w:sz w:val="24"/>
          <w:szCs w:val="24"/>
        </w:rPr>
        <w:t>Principles of E-Business –</w:t>
      </w:r>
      <w:r w:rsidRPr="000B629F">
        <w:rPr>
          <w:bCs/>
          <w:color w:val="04162F"/>
          <w:sz w:val="24"/>
          <w:szCs w:val="24"/>
        </w:rPr>
        <w:t xml:space="preserve"> Case Study</w:t>
      </w:r>
    </w:p>
    <w:p w14:paraId="0E03CC45" w14:textId="16A86AA5" w:rsidR="000B629F" w:rsidRPr="000B629F" w:rsidRDefault="00F53424"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bCs/>
          <w:color w:val="04162F"/>
          <w:sz w:val="24"/>
          <w:szCs w:val="24"/>
        </w:rPr>
      </w:pPr>
      <w:r w:rsidRPr="000B629F">
        <w:rPr>
          <w:bCs/>
          <w:color w:val="04162F"/>
          <w:sz w:val="24"/>
          <w:szCs w:val="24"/>
        </w:rPr>
        <w:t>Student Name</w:t>
      </w:r>
    </w:p>
    <w:p w14:paraId="776D2A2C" w14:textId="731DF3FE" w:rsidR="000B629F" w:rsidRPr="000B629F" w:rsidRDefault="00F53424"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bCs/>
          <w:color w:val="04162F"/>
          <w:sz w:val="24"/>
          <w:szCs w:val="24"/>
        </w:rPr>
      </w:pPr>
      <w:r w:rsidRPr="000B629F">
        <w:rPr>
          <w:bCs/>
          <w:color w:val="04162F"/>
          <w:sz w:val="24"/>
          <w:szCs w:val="24"/>
        </w:rPr>
        <w:t>Institution Affiliations</w:t>
      </w:r>
    </w:p>
    <w:p w14:paraId="4D582317" w14:textId="5F26483A" w:rsidR="000B629F" w:rsidRPr="000B629F" w:rsidRDefault="00F53424" w:rsidP="000B6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bCs/>
          <w:color w:val="04162F"/>
          <w:sz w:val="24"/>
          <w:szCs w:val="24"/>
        </w:rPr>
      </w:pPr>
      <w:r w:rsidRPr="000B629F">
        <w:rPr>
          <w:bCs/>
          <w:color w:val="04162F"/>
          <w:sz w:val="24"/>
          <w:szCs w:val="24"/>
        </w:rPr>
        <w:t>Date</w:t>
      </w:r>
    </w:p>
    <w:p w14:paraId="52F87431" w14:textId="7E847372" w:rsidR="00C7138D" w:rsidRPr="000B629F" w:rsidRDefault="00C7138D" w:rsidP="000B629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sz w:val="24"/>
          <w:szCs w:val="24"/>
        </w:rPr>
      </w:pPr>
    </w:p>
    <w:p w14:paraId="004F9412" w14:textId="77777777" w:rsidR="000B629F" w:rsidRPr="000B629F" w:rsidRDefault="00F53424" w:rsidP="000B629F">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sz w:val="24"/>
          <w:szCs w:val="24"/>
        </w:rPr>
      </w:pPr>
      <w:r w:rsidRPr="000B629F">
        <w:rPr>
          <w:sz w:val="24"/>
          <w:szCs w:val="24"/>
        </w:rPr>
        <w:tab/>
      </w:r>
    </w:p>
    <w:p w14:paraId="21B9E1F3" w14:textId="77777777" w:rsidR="000B629F" w:rsidRPr="000B629F" w:rsidRDefault="00F53424" w:rsidP="000B629F">
      <w:pPr>
        <w:spacing w:line="480" w:lineRule="auto"/>
        <w:rPr>
          <w:sz w:val="24"/>
          <w:szCs w:val="24"/>
        </w:rPr>
      </w:pPr>
      <w:r w:rsidRPr="000B629F">
        <w:rPr>
          <w:sz w:val="24"/>
          <w:szCs w:val="24"/>
        </w:rPr>
        <w:br w:type="page"/>
      </w:r>
    </w:p>
    <w:p w14:paraId="1F9532BD" w14:textId="07F01DF5" w:rsidR="00C7138D" w:rsidRPr="000B629F" w:rsidRDefault="00F53424" w:rsidP="000B629F">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sz w:val="24"/>
          <w:szCs w:val="24"/>
        </w:rPr>
      </w:pPr>
      <w:r w:rsidRPr="000B629F">
        <w:rPr>
          <w:sz w:val="24"/>
          <w:szCs w:val="24"/>
        </w:rPr>
        <w:lastRenderedPageBreak/>
        <w:t>Sport Chek is an online shopping mall dealing in heath and wellness. The organization is the largest online shopping platform in Canada</w:t>
      </w:r>
      <w:r w:rsidR="004566AD" w:rsidRPr="000B629F">
        <w:rPr>
          <w:sz w:val="24"/>
          <w:szCs w:val="24"/>
        </w:rPr>
        <w:t xml:space="preserve"> that manufactures and sells sporting clothing and equipment. Sport Check is owned by </w:t>
      </w:r>
      <w:r w:rsidR="00613FF1" w:rsidRPr="000B629F">
        <w:rPr>
          <w:sz w:val="24"/>
          <w:szCs w:val="24"/>
        </w:rPr>
        <w:t xml:space="preserve">FGL Sports and operates under the management of Canadian Tire. </w:t>
      </w:r>
      <w:r w:rsidR="00A44304" w:rsidRPr="000B629F">
        <w:rPr>
          <w:sz w:val="24"/>
          <w:szCs w:val="24"/>
        </w:rPr>
        <w:t>The organization was founded in 1999 and currently has over 190 stores across the cities and towns of Canada</w:t>
      </w:r>
      <w:r w:rsidR="0063300E" w:rsidRPr="000B629F">
        <w:rPr>
          <w:sz w:val="24"/>
          <w:szCs w:val="24"/>
        </w:rPr>
        <w:t xml:space="preserve"> (</w:t>
      </w:r>
      <w:hyperlink r:id="rId7" w:history="1">
        <w:r w:rsidR="004635D8" w:rsidRPr="000B629F">
          <w:rPr>
            <w:rStyle w:val="Hyperlink"/>
            <w:sz w:val="24"/>
            <w:szCs w:val="24"/>
          </w:rPr>
          <w:t>https://www.sportchek.ca</w:t>
        </w:r>
      </w:hyperlink>
      <w:r w:rsidR="0063300E" w:rsidRPr="000B629F">
        <w:rPr>
          <w:sz w:val="24"/>
          <w:szCs w:val="24"/>
        </w:rPr>
        <w:t xml:space="preserve">). </w:t>
      </w:r>
      <w:r w:rsidR="004B48C6" w:rsidRPr="000B629F">
        <w:rPr>
          <w:sz w:val="24"/>
          <w:szCs w:val="24"/>
        </w:rPr>
        <w:t xml:space="preserve">Through a partnership with Sports Experts, Piloti, Trio Hockey, Triangle, and Helly Hansen among other organizations, Sport Chek can </w:t>
      </w:r>
      <w:r w:rsidR="00E65AB8" w:rsidRPr="000B629F">
        <w:rPr>
          <w:sz w:val="24"/>
          <w:szCs w:val="24"/>
        </w:rPr>
        <w:t>sell 100% of their products to Canadian</w:t>
      </w:r>
      <w:r w:rsidR="00570132" w:rsidRPr="000B629F">
        <w:rPr>
          <w:sz w:val="24"/>
          <w:szCs w:val="24"/>
        </w:rPr>
        <w:t xml:space="preserve"> customers. </w:t>
      </w:r>
      <w:r w:rsidR="00502B17" w:rsidRPr="000B629F">
        <w:rPr>
          <w:sz w:val="24"/>
          <w:szCs w:val="24"/>
        </w:rPr>
        <w:t>As an online sporting company, Sport Chek deals in a wide variety of sportswear such as fitness trackers, water bottles, men’s and women’s running apparel, and running shoes. Also, Sport Chek sells</w:t>
      </w:r>
      <w:r w:rsidR="00E1777B" w:rsidRPr="000B629F">
        <w:rPr>
          <w:sz w:val="24"/>
          <w:szCs w:val="24"/>
        </w:rPr>
        <w:t xml:space="preserve"> gear and equipment like bicycles, golf sporting gear, rollerblades and skateboards</w:t>
      </w:r>
      <w:r w:rsidR="002A0678" w:rsidRPr="000B629F">
        <w:rPr>
          <w:sz w:val="24"/>
          <w:szCs w:val="24"/>
        </w:rPr>
        <w:t xml:space="preserve">, exercise, fitness and training gear, bags and </w:t>
      </w:r>
      <w:r w:rsidR="003752FC" w:rsidRPr="000B629F">
        <w:rPr>
          <w:sz w:val="24"/>
          <w:szCs w:val="24"/>
        </w:rPr>
        <w:t>bag packs</w:t>
      </w:r>
      <w:r w:rsidR="002A0678" w:rsidRPr="000B629F">
        <w:rPr>
          <w:sz w:val="24"/>
          <w:szCs w:val="24"/>
        </w:rPr>
        <w:t xml:space="preserve">, and camping equipment among many others. </w:t>
      </w:r>
      <w:r w:rsidR="001A159D" w:rsidRPr="000B629F">
        <w:rPr>
          <w:sz w:val="24"/>
          <w:szCs w:val="24"/>
        </w:rPr>
        <w:t xml:space="preserve">in understanding more about the organization, this essay gives a brief explanation of the e-business principle applied in running the company, the models of e-business used in marketing, and </w:t>
      </w:r>
      <w:r w:rsidR="00EC059E" w:rsidRPr="000B629F">
        <w:rPr>
          <w:sz w:val="24"/>
          <w:szCs w:val="24"/>
        </w:rPr>
        <w:t xml:space="preserve">the frequency of searches on search engines about the organization. </w:t>
      </w:r>
    </w:p>
    <w:p w14:paraId="67B406FB" w14:textId="4A7BCF6D" w:rsidR="00372773" w:rsidRPr="000B629F" w:rsidRDefault="00F53424" w:rsidP="000B629F">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sz w:val="24"/>
          <w:szCs w:val="24"/>
        </w:rPr>
      </w:pPr>
      <w:r w:rsidRPr="000B629F">
        <w:rPr>
          <w:sz w:val="24"/>
          <w:szCs w:val="24"/>
        </w:rPr>
        <w:tab/>
      </w:r>
      <w:r w:rsidR="009A3439" w:rsidRPr="000B629F">
        <w:rPr>
          <w:sz w:val="24"/>
          <w:szCs w:val="24"/>
        </w:rPr>
        <w:t xml:space="preserve">Sport Chek employs the use of the following e-business principles; knowledge of target audience, effective product description, and minimalistic website design. </w:t>
      </w:r>
      <w:r w:rsidR="00694A09" w:rsidRPr="000B629F">
        <w:rPr>
          <w:sz w:val="24"/>
          <w:szCs w:val="24"/>
        </w:rPr>
        <w:t>Any business organization should know its customers well and understand their needs to serve them better. The major consumers of Sport Chek products are athletes</w:t>
      </w:r>
      <w:r w:rsidR="00B0683F" w:rsidRPr="000B629F">
        <w:rPr>
          <w:sz w:val="24"/>
          <w:szCs w:val="24"/>
        </w:rPr>
        <w:t>. As the organization has identified its target audience as athletes, the company avails all products and equipment related to any form of sports and athletics</w:t>
      </w:r>
      <w:r w:rsidR="008543A8" w:rsidRPr="000B629F">
        <w:rPr>
          <w:sz w:val="24"/>
          <w:szCs w:val="24"/>
        </w:rPr>
        <w:t xml:space="preserve"> to their customers. </w:t>
      </w:r>
      <w:r w:rsidR="001A1D9B" w:rsidRPr="000B629F">
        <w:rPr>
          <w:sz w:val="24"/>
          <w:szCs w:val="24"/>
        </w:rPr>
        <w:t xml:space="preserve">The company has enhanced consumer experience by availing all the </w:t>
      </w:r>
      <w:r w:rsidR="00471715" w:rsidRPr="000B629F">
        <w:rPr>
          <w:sz w:val="24"/>
          <w:szCs w:val="24"/>
        </w:rPr>
        <w:t xml:space="preserve">pictorial images of </w:t>
      </w:r>
      <w:r w:rsidR="001A1D9B" w:rsidRPr="000B629F">
        <w:rPr>
          <w:sz w:val="24"/>
          <w:szCs w:val="24"/>
        </w:rPr>
        <w:t xml:space="preserve">necessary </w:t>
      </w:r>
      <w:r w:rsidR="00471715" w:rsidRPr="000B629F">
        <w:rPr>
          <w:sz w:val="24"/>
          <w:szCs w:val="24"/>
        </w:rPr>
        <w:t xml:space="preserve">sporting and athletics equipment and gears to consumers with their prices. </w:t>
      </w:r>
      <w:r w:rsidR="00164163" w:rsidRPr="000B629F">
        <w:rPr>
          <w:sz w:val="24"/>
          <w:szCs w:val="24"/>
        </w:rPr>
        <w:t xml:space="preserve">Also, </w:t>
      </w:r>
      <w:r w:rsidR="007E3E6C" w:rsidRPr="000B629F">
        <w:rPr>
          <w:sz w:val="24"/>
          <w:szCs w:val="24"/>
        </w:rPr>
        <w:t xml:space="preserve">providing a detailed description of the product gives consumers enough information to make proper purchase decisions. </w:t>
      </w:r>
      <w:r w:rsidR="00310F86" w:rsidRPr="000B629F">
        <w:rPr>
          <w:sz w:val="24"/>
          <w:szCs w:val="24"/>
        </w:rPr>
        <w:t xml:space="preserve">The product description on the organization's website has been made with attractive colors, alluring </w:t>
      </w:r>
      <w:r w:rsidR="00DD21F8" w:rsidRPr="000B629F">
        <w:rPr>
          <w:sz w:val="24"/>
          <w:szCs w:val="24"/>
        </w:rPr>
        <w:t xml:space="preserve">fonts, and proper descriptions </w:t>
      </w:r>
      <w:r w:rsidR="008947FE" w:rsidRPr="000B629F">
        <w:rPr>
          <w:sz w:val="24"/>
          <w:szCs w:val="24"/>
        </w:rPr>
        <w:t xml:space="preserve">that facilitate the buyer with enough information about their buying needs. </w:t>
      </w:r>
      <w:r w:rsidR="0026198D" w:rsidRPr="000B629F">
        <w:rPr>
          <w:sz w:val="24"/>
          <w:szCs w:val="24"/>
        </w:rPr>
        <w:t xml:space="preserve">Although they are not part of the website design, effective product description promotes sales and attracts customers. For example, the Sport Chek website has images of the gears and equipment such as bicycles which are well labeled with a colored title which are links </w:t>
      </w:r>
      <w:r w:rsidR="00912DDE" w:rsidRPr="000B629F">
        <w:rPr>
          <w:sz w:val="24"/>
          <w:szCs w:val="24"/>
        </w:rPr>
        <w:t>that direct buyer</w:t>
      </w:r>
      <w:r w:rsidR="0026198D" w:rsidRPr="000B629F">
        <w:rPr>
          <w:sz w:val="24"/>
          <w:szCs w:val="24"/>
        </w:rPr>
        <w:t xml:space="preserve">s to a description page where all the information </w:t>
      </w:r>
      <w:r w:rsidR="006E3F55" w:rsidRPr="000B629F">
        <w:rPr>
          <w:sz w:val="24"/>
          <w:szCs w:val="24"/>
        </w:rPr>
        <w:t>about the product</w:t>
      </w:r>
      <w:r w:rsidR="00912DDE" w:rsidRPr="000B629F">
        <w:rPr>
          <w:sz w:val="24"/>
          <w:szCs w:val="24"/>
        </w:rPr>
        <w:t xml:space="preserve">. Also, in case the consumer is unable to </w:t>
      </w:r>
      <w:r w:rsidR="00912DDE" w:rsidRPr="000B629F">
        <w:rPr>
          <w:sz w:val="24"/>
          <w:szCs w:val="24"/>
        </w:rPr>
        <w:lastRenderedPageBreak/>
        <w:t xml:space="preserve">find the product through the list, a search engine option has been availed for buyers. </w:t>
      </w:r>
      <w:r w:rsidR="00D030C5" w:rsidRPr="000B629F">
        <w:rPr>
          <w:sz w:val="24"/>
          <w:szCs w:val="24"/>
        </w:rPr>
        <w:t xml:space="preserve">Last but not least, the company also uses a website with minimal design to further enhance user and consumer experience. </w:t>
      </w:r>
      <w:r w:rsidR="00D43E7C" w:rsidRPr="000B629F">
        <w:rPr>
          <w:sz w:val="24"/>
          <w:szCs w:val="24"/>
        </w:rPr>
        <w:t xml:space="preserve">A well-laid-out website design </w:t>
      </w:r>
      <w:r w:rsidR="00101A84" w:rsidRPr="000B629F">
        <w:rPr>
          <w:sz w:val="24"/>
          <w:szCs w:val="24"/>
        </w:rPr>
        <w:t xml:space="preserve">provides the retail company with the best </w:t>
      </w:r>
      <w:r w:rsidR="00897F84" w:rsidRPr="000B629F">
        <w:rPr>
          <w:sz w:val="24"/>
          <w:szCs w:val="24"/>
        </w:rPr>
        <w:t xml:space="preserve">form of emphasizing simplicity. It removes elements of redundancies from the site and with carefully selected colors, space, and typography, the website is the key factor that directs users to the exact intended product on the store. </w:t>
      </w:r>
    </w:p>
    <w:p w14:paraId="3B643AB6" w14:textId="7DF373DE" w:rsidR="006837AF" w:rsidRPr="000B629F" w:rsidRDefault="00F53424" w:rsidP="000B629F">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sz w:val="24"/>
          <w:szCs w:val="24"/>
        </w:rPr>
      </w:pPr>
      <w:r w:rsidRPr="000B629F">
        <w:rPr>
          <w:sz w:val="24"/>
          <w:szCs w:val="24"/>
        </w:rPr>
        <w:tab/>
      </w:r>
      <w:r w:rsidR="00372773" w:rsidRPr="000B629F">
        <w:rPr>
          <w:sz w:val="24"/>
          <w:szCs w:val="24"/>
        </w:rPr>
        <w:t>Among the three e-business models (Business-to-business, business-to-consumer, and consumers-to-consumers), Sport Check's primary e-business model is business-to-consumers</w:t>
      </w:r>
      <w:r w:rsidR="00293DEF" w:rsidRPr="000B629F">
        <w:rPr>
          <w:sz w:val="24"/>
          <w:szCs w:val="24"/>
        </w:rPr>
        <w:t xml:space="preserve"> (BTC)</w:t>
      </w:r>
      <w:r w:rsidR="0094659B" w:rsidRPr="000B629F">
        <w:rPr>
          <w:sz w:val="24"/>
          <w:szCs w:val="24"/>
        </w:rPr>
        <w:t>.</w:t>
      </w:r>
      <w:r w:rsidR="00B83010" w:rsidRPr="000B629F">
        <w:rPr>
          <w:sz w:val="24"/>
          <w:szCs w:val="24"/>
        </w:rPr>
        <w:t xml:space="preserve"> </w:t>
      </w:r>
      <w:r w:rsidR="002B6D2A" w:rsidRPr="000B629F">
        <w:rPr>
          <w:sz w:val="24"/>
          <w:szCs w:val="24"/>
        </w:rPr>
        <w:t xml:space="preserve">BTC involves selling products directly to consumers without going through any third-party retail or wholesale shops or middlemen. </w:t>
      </w:r>
      <w:r w:rsidR="0094659B" w:rsidRPr="000B629F">
        <w:rPr>
          <w:sz w:val="24"/>
          <w:szCs w:val="24"/>
        </w:rPr>
        <w:t xml:space="preserve"> </w:t>
      </w:r>
      <w:r w:rsidR="00372773" w:rsidRPr="000B629F">
        <w:rPr>
          <w:sz w:val="24"/>
          <w:szCs w:val="24"/>
        </w:rPr>
        <w:t xml:space="preserve"> </w:t>
      </w:r>
      <w:r w:rsidR="00922F8B" w:rsidRPr="000B629F">
        <w:rPr>
          <w:sz w:val="24"/>
          <w:szCs w:val="24"/>
        </w:rPr>
        <w:t xml:space="preserve">Many of the products sold </w:t>
      </w:r>
      <w:r w:rsidR="00B83010" w:rsidRPr="000B629F">
        <w:rPr>
          <w:sz w:val="24"/>
          <w:szCs w:val="24"/>
        </w:rPr>
        <w:t>through</w:t>
      </w:r>
      <w:r w:rsidR="00922F8B" w:rsidRPr="000B629F">
        <w:rPr>
          <w:sz w:val="24"/>
          <w:szCs w:val="24"/>
        </w:rPr>
        <w:t xml:space="preserve"> the BTC model are mainly </w:t>
      </w:r>
      <w:r w:rsidR="00B83010" w:rsidRPr="000B629F">
        <w:rPr>
          <w:sz w:val="24"/>
          <w:szCs w:val="24"/>
        </w:rPr>
        <w:t>through</w:t>
      </w:r>
      <w:r w:rsidR="00922F8B" w:rsidRPr="000B629F">
        <w:rPr>
          <w:sz w:val="24"/>
          <w:szCs w:val="24"/>
        </w:rPr>
        <w:t xml:space="preserve"> an online retail store</w:t>
      </w:r>
      <w:r w:rsidR="00B83010" w:rsidRPr="000B629F">
        <w:rPr>
          <w:sz w:val="24"/>
          <w:szCs w:val="24"/>
        </w:rPr>
        <w:t>. Sport Chek specializes in selling sports gear and athletics wear</w:t>
      </w:r>
      <w:r w:rsidR="009F7957" w:rsidRPr="000B629F">
        <w:rPr>
          <w:sz w:val="24"/>
          <w:szCs w:val="24"/>
        </w:rPr>
        <w:t xml:space="preserve"> sold directly to consumers across Canada specifically to athletes. </w:t>
      </w:r>
      <w:r w:rsidR="009C583E" w:rsidRPr="000B629F">
        <w:rPr>
          <w:sz w:val="24"/>
          <w:szCs w:val="24"/>
        </w:rPr>
        <w:t>Using the Sport Chek website, a customer from anywhere not only in Canada but also in the United States and the World can place an order for any sporting product and gear and be delivered directly to the doorstep of the consumer.</w:t>
      </w:r>
      <w:r w:rsidR="00BE33A3" w:rsidRPr="000B629F">
        <w:rPr>
          <w:sz w:val="24"/>
          <w:szCs w:val="24"/>
        </w:rPr>
        <w:t xml:space="preserve"> Besides the BTC model, the company also uses </w:t>
      </w:r>
      <w:r w:rsidR="007B7073" w:rsidRPr="000B629F">
        <w:rPr>
          <w:sz w:val="24"/>
          <w:szCs w:val="24"/>
        </w:rPr>
        <w:t>BTB as a secondary e-business model</w:t>
      </w:r>
      <w:r w:rsidR="009D546D" w:rsidRPr="000B629F">
        <w:rPr>
          <w:sz w:val="24"/>
          <w:szCs w:val="24"/>
        </w:rPr>
        <w:t>. Business-to-Business e-commerce involves supplying goods and services from one organization to another. Sport Chek retail also supplies to other business organizations dealing with sporting kits and equipment.</w:t>
      </w:r>
      <w:r w:rsidR="00BC6978" w:rsidRPr="000B629F">
        <w:rPr>
          <w:sz w:val="24"/>
          <w:szCs w:val="24"/>
        </w:rPr>
        <w:t xml:space="preserve"> For instance, Sport Check supplies Hockey clothing, kits, and sporting equipment to Trio Hockey</w:t>
      </w:r>
      <w:r w:rsidR="005D7D14" w:rsidRPr="000B629F">
        <w:rPr>
          <w:sz w:val="24"/>
          <w:szCs w:val="24"/>
        </w:rPr>
        <w:t xml:space="preserve"> who latter supply to their customers. Also, Sport Chek obtains some of its products from Nike which is a direct manufacturer and producer of a variety of sporting clothing and gears. </w:t>
      </w:r>
      <w:r w:rsidR="0032298C" w:rsidRPr="000B629F">
        <w:rPr>
          <w:sz w:val="24"/>
          <w:szCs w:val="24"/>
        </w:rPr>
        <w:t xml:space="preserve">Another secondary e-business model used by Sport Chek is </w:t>
      </w:r>
      <w:r w:rsidR="00A5728D" w:rsidRPr="000B629F">
        <w:rPr>
          <w:sz w:val="24"/>
          <w:szCs w:val="24"/>
        </w:rPr>
        <w:t>Consumer-to Business (CTB). CTB involves consumers selling good</w:t>
      </w:r>
      <w:r w:rsidR="005D5C7C" w:rsidRPr="000B629F">
        <w:rPr>
          <w:sz w:val="24"/>
          <w:szCs w:val="24"/>
        </w:rPr>
        <w:t>s and</w:t>
      </w:r>
      <w:r w:rsidR="00A5728D" w:rsidRPr="000B629F">
        <w:rPr>
          <w:sz w:val="24"/>
          <w:szCs w:val="24"/>
        </w:rPr>
        <w:t xml:space="preserve"> to business organizations</w:t>
      </w:r>
      <w:r w:rsidR="005D5C7C" w:rsidRPr="000B629F">
        <w:rPr>
          <w:sz w:val="24"/>
          <w:szCs w:val="24"/>
        </w:rPr>
        <w:t xml:space="preserve">. </w:t>
      </w:r>
      <w:r w:rsidR="00064652" w:rsidRPr="000B629F">
        <w:rPr>
          <w:sz w:val="24"/>
          <w:szCs w:val="24"/>
        </w:rPr>
        <w:t xml:space="preserve">It is mainly in form of advertisements. Sport Chek uses Blogging sites and individual-owned search </w:t>
      </w:r>
      <w:r w:rsidRPr="000B629F">
        <w:rPr>
          <w:sz w:val="24"/>
          <w:szCs w:val="24"/>
        </w:rPr>
        <w:t>engines</w:t>
      </w:r>
      <w:r w:rsidR="00064652" w:rsidRPr="000B629F">
        <w:rPr>
          <w:sz w:val="24"/>
          <w:szCs w:val="24"/>
        </w:rPr>
        <w:t xml:space="preserve"> and sites to advertise their products to </w:t>
      </w:r>
      <w:r w:rsidRPr="000B629F">
        <w:rPr>
          <w:sz w:val="24"/>
          <w:szCs w:val="24"/>
        </w:rPr>
        <w:t xml:space="preserve">their customers. In this case, </w:t>
      </w:r>
    </w:p>
    <w:p w14:paraId="6E7CA899" w14:textId="05406D95" w:rsidR="006837AF" w:rsidRPr="000B629F" w:rsidRDefault="00F53424" w:rsidP="000B629F">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sz w:val="24"/>
          <w:szCs w:val="24"/>
        </w:rPr>
      </w:pPr>
      <w:r w:rsidRPr="000B629F">
        <w:rPr>
          <w:bCs/>
          <w:sz w:val="24"/>
          <w:szCs w:val="24"/>
        </w:rPr>
        <w:tab/>
        <w:t xml:space="preserve">Engine optimization refers to </w:t>
      </w:r>
      <w:r w:rsidR="003A4A71" w:rsidRPr="000B629F">
        <w:rPr>
          <w:bCs/>
          <w:sz w:val="24"/>
          <w:szCs w:val="24"/>
        </w:rPr>
        <w:t xml:space="preserve">the act of refining the quality and quantity of website traffic through a search engine. Since most consumers make use of unpaid search engines like Google, Sport Chek makes use of these </w:t>
      </w:r>
      <w:r w:rsidR="000B01CC" w:rsidRPr="000B629F">
        <w:rPr>
          <w:bCs/>
          <w:sz w:val="24"/>
          <w:szCs w:val="24"/>
        </w:rPr>
        <w:t xml:space="preserve">unpaid search engines to maximize customer traffic on the </w:t>
      </w:r>
      <w:r w:rsidR="00062BEA" w:rsidRPr="000B629F">
        <w:rPr>
          <w:bCs/>
          <w:sz w:val="24"/>
          <w:szCs w:val="24"/>
        </w:rPr>
        <w:t xml:space="preserve">website. The Sport Chek website </w:t>
      </w:r>
      <w:hyperlink r:id="rId8" w:history="1">
        <w:r w:rsidR="00062BEA" w:rsidRPr="000B629F">
          <w:rPr>
            <w:rStyle w:val="Hyperlink"/>
            <w:sz w:val="24"/>
            <w:szCs w:val="24"/>
          </w:rPr>
          <w:t>https://trends.google.com/categories/shop-by-sport.html</w:t>
        </w:r>
      </w:hyperlink>
      <w:r w:rsidR="00062BEA" w:rsidRPr="000B629F">
        <w:rPr>
          <w:sz w:val="24"/>
          <w:szCs w:val="24"/>
        </w:rPr>
        <w:t xml:space="preserve"> contains keywords such as Biking, Golf, Exercise, </w:t>
      </w:r>
      <w:r w:rsidR="00062BEA" w:rsidRPr="000B629F">
        <w:rPr>
          <w:sz w:val="24"/>
          <w:szCs w:val="24"/>
        </w:rPr>
        <w:lastRenderedPageBreak/>
        <w:t>fitness and Training, and camping equipment that customers can use to type on search engines like</w:t>
      </w:r>
      <w:r w:rsidR="00893842" w:rsidRPr="000B629F">
        <w:rPr>
          <w:sz w:val="24"/>
          <w:szCs w:val="24"/>
        </w:rPr>
        <w:t xml:space="preserve"> Google to facilitate their product search. For example, a Google search of the phrase “camping equipment” </w:t>
      </w:r>
      <w:r w:rsidR="00716A08" w:rsidRPr="000B629F">
        <w:rPr>
          <w:sz w:val="24"/>
          <w:szCs w:val="24"/>
        </w:rPr>
        <w:t xml:space="preserve">gave results with the company website among the top ten viewed sites. </w:t>
      </w:r>
    </w:p>
    <w:p w14:paraId="13B893F2" w14:textId="2B1061D7" w:rsidR="00A40C2E" w:rsidRDefault="00A40C2E" w:rsidP="006D3F95">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sz w:val="24"/>
        </w:rPr>
      </w:pPr>
    </w:p>
    <w:p w14:paraId="01657F90" w14:textId="77777777" w:rsidR="008315D4" w:rsidRPr="008315D4" w:rsidRDefault="008315D4" w:rsidP="008315D4">
      <w:pPr>
        <w:ind w:left="360"/>
        <w:rPr>
          <w:rFonts w:ascii="Arial" w:hAnsi="Arial"/>
          <w:sz w:val="24"/>
        </w:rPr>
      </w:pPr>
    </w:p>
    <w:p w14:paraId="1C1C478C" w14:textId="029F5D13" w:rsidR="00F16D47" w:rsidRDefault="00F16D47" w:rsidP="00C209CE">
      <w:pPr>
        <w:jc w:val="center"/>
        <w:rPr>
          <w:rFonts w:ascii="Arial" w:hAnsi="Arial"/>
          <w:b/>
          <w:sz w:val="24"/>
          <w:u w:val="single"/>
        </w:rPr>
      </w:pPr>
    </w:p>
    <w:p w14:paraId="72C95EF6" w14:textId="324CFB7A" w:rsidR="004834AE" w:rsidRDefault="004834AE" w:rsidP="00C209CE">
      <w:pPr>
        <w:jc w:val="center"/>
        <w:rPr>
          <w:rFonts w:ascii="Arial" w:hAnsi="Arial"/>
          <w:b/>
          <w:sz w:val="24"/>
          <w:u w:val="single"/>
        </w:rPr>
      </w:pPr>
    </w:p>
    <w:p w14:paraId="4E5857C1" w14:textId="2E2B5830" w:rsidR="004834AE" w:rsidRDefault="004834AE" w:rsidP="00C209CE">
      <w:pPr>
        <w:jc w:val="center"/>
        <w:rPr>
          <w:rFonts w:ascii="Arial" w:hAnsi="Arial"/>
          <w:b/>
          <w:sz w:val="24"/>
          <w:u w:val="single"/>
        </w:rPr>
      </w:pPr>
    </w:p>
    <w:p w14:paraId="4FE2F171" w14:textId="50556B3E" w:rsidR="004834AE" w:rsidRDefault="004834AE" w:rsidP="00C209CE">
      <w:pPr>
        <w:jc w:val="center"/>
        <w:rPr>
          <w:rFonts w:ascii="Arial" w:hAnsi="Arial"/>
          <w:b/>
          <w:sz w:val="24"/>
          <w:u w:val="single"/>
        </w:rPr>
      </w:pPr>
    </w:p>
    <w:p w14:paraId="780018A4" w14:textId="36BE33BB" w:rsidR="004834AE" w:rsidRDefault="004834AE" w:rsidP="00C209CE">
      <w:pPr>
        <w:jc w:val="center"/>
        <w:rPr>
          <w:rFonts w:ascii="Arial" w:hAnsi="Arial"/>
          <w:b/>
          <w:sz w:val="24"/>
          <w:u w:val="single"/>
        </w:rPr>
      </w:pPr>
    </w:p>
    <w:p w14:paraId="39D352FE" w14:textId="7B23ADBE" w:rsidR="004834AE" w:rsidRDefault="004834AE" w:rsidP="00C209CE">
      <w:pPr>
        <w:jc w:val="center"/>
        <w:rPr>
          <w:rFonts w:ascii="Arial" w:hAnsi="Arial"/>
          <w:b/>
          <w:sz w:val="24"/>
          <w:u w:val="single"/>
        </w:rPr>
      </w:pPr>
    </w:p>
    <w:p w14:paraId="22CD3934" w14:textId="77777777" w:rsidR="004834AE" w:rsidRPr="00C209CE" w:rsidRDefault="004834AE" w:rsidP="00C209CE">
      <w:pPr>
        <w:jc w:val="center"/>
        <w:rPr>
          <w:rFonts w:ascii="Arial" w:hAnsi="Arial"/>
          <w:b/>
          <w:sz w:val="24"/>
          <w:u w:val="single"/>
        </w:rPr>
      </w:pPr>
    </w:p>
    <w:sectPr w:rsidR="004834AE" w:rsidRPr="00C209CE" w:rsidSect="009C583E">
      <w:headerReference w:type="default" r:id="rId9"/>
      <w:footerReference w:type="default" r:id="rId10"/>
      <w:endnotePr>
        <w:numFmt w:val="decimal"/>
      </w:endnotePr>
      <w:pgSz w:w="12240" w:h="15840" w:code="1"/>
      <w:pgMar w:top="851"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5EC8" w14:textId="77777777" w:rsidR="00E277E0" w:rsidRDefault="00E277E0">
      <w:r>
        <w:separator/>
      </w:r>
    </w:p>
  </w:endnote>
  <w:endnote w:type="continuationSeparator" w:id="0">
    <w:p w14:paraId="0E14AA63" w14:textId="77777777" w:rsidR="00E277E0" w:rsidRDefault="00E2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77B0" w14:textId="0101D801" w:rsidR="00B802BD" w:rsidRDefault="00E277E0" w:rsidP="00C209CE">
    <w:pPr>
      <w:pStyle w:val="Footer"/>
      <w:jc w:val="center"/>
    </w:pPr>
    <w:hyperlink r:id="rId1" w:history="1"/>
    <w:r w:rsidR="00F60C38">
      <w:rPr>
        <w:rStyle w:val="Hyperlink"/>
      </w:rPr>
      <w:t xml:space="preserve"> </w:t>
    </w:r>
  </w:p>
  <w:p w14:paraId="573F6770" w14:textId="77777777" w:rsidR="00C209CE" w:rsidRDefault="00C209CE" w:rsidP="00C20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CC0E" w14:textId="77777777" w:rsidR="00E277E0" w:rsidRDefault="00E277E0">
      <w:r>
        <w:separator/>
      </w:r>
    </w:p>
  </w:footnote>
  <w:footnote w:type="continuationSeparator" w:id="0">
    <w:p w14:paraId="6840CA08" w14:textId="77777777" w:rsidR="00E277E0" w:rsidRDefault="00E2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06B0" w14:textId="44D06A12" w:rsidR="00B802BD" w:rsidRPr="004834AE" w:rsidRDefault="00F53424" w:rsidP="00F60C38">
    <w:pPr>
      <w:pStyle w:val="Header"/>
      <w:rPr>
        <w:bCs/>
        <w:sz w:val="24"/>
        <w:szCs w:val="18"/>
      </w:rPr>
    </w:pPr>
    <w:r>
      <w:rPr>
        <w:bCs/>
        <w:noProof/>
        <w:sz w:val="24"/>
        <w:szCs w:val="18"/>
      </w:rPr>
      <w:t>Principles of E-Business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5294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1A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08B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74C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C6DE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328C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623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287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2EEF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F4DA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5015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577462C"/>
    <w:multiLevelType w:val="hybridMultilevel"/>
    <w:tmpl w:val="0D5853C4"/>
    <w:lvl w:ilvl="0" w:tplc="A0D6DBF4">
      <w:start w:val="1"/>
      <w:numFmt w:val="lowerLetter"/>
      <w:lvlText w:val="%1."/>
      <w:lvlJc w:val="left"/>
      <w:pPr>
        <w:ind w:left="720" w:hanging="360"/>
      </w:pPr>
      <w:rPr>
        <w:rFonts w:hint="default"/>
      </w:rPr>
    </w:lvl>
    <w:lvl w:ilvl="1" w:tplc="AA8AF018" w:tentative="1">
      <w:start w:val="1"/>
      <w:numFmt w:val="lowerLetter"/>
      <w:lvlText w:val="%2."/>
      <w:lvlJc w:val="left"/>
      <w:pPr>
        <w:ind w:left="1440" w:hanging="360"/>
      </w:pPr>
    </w:lvl>
    <w:lvl w:ilvl="2" w:tplc="7B62CE50" w:tentative="1">
      <w:start w:val="1"/>
      <w:numFmt w:val="lowerRoman"/>
      <w:lvlText w:val="%3."/>
      <w:lvlJc w:val="right"/>
      <w:pPr>
        <w:ind w:left="2160" w:hanging="180"/>
      </w:pPr>
    </w:lvl>
    <w:lvl w:ilvl="3" w:tplc="63287FF0" w:tentative="1">
      <w:start w:val="1"/>
      <w:numFmt w:val="decimal"/>
      <w:lvlText w:val="%4."/>
      <w:lvlJc w:val="left"/>
      <w:pPr>
        <w:ind w:left="2880" w:hanging="360"/>
      </w:pPr>
    </w:lvl>
    <w:lvl w:ilvl="4" w:tplc="7E6A33BE" w:tentative="1">
      <w:start w:val="1"/>
      <w:numFmt w:val="lowerLetter"/>
      <w:lvlText w:val="%5."/>
      <w:lvlJc w:val="left"/>
      <w:pPr>
        <w:ind w:left="3600" w:hanging="360"/>
      </w:pPr>
    </w:lvl>
    <w:lvl w:ilvl="5" w:tplc="73388CFA" w:tentative="1">
      <w:start w:val="1"/>
      <w:numFmt w:val="lowerRoman"/>
      <w:lvlText w:val="%6."/>
      <w:lvlJc w:val="right"/>
      <w:pPr>
        <w:ind w:left="4320" w:hanging="180"/>
      </w:pPr>
    </w:lvl>
    <w:lvl w:ilvl="6" w:tplc="FA16A644" w:tentative="1">
      <w:start w:val="1"/>
      <w:numFmt w:val="decimal"/>
      <w:lvlText w:val="%7."/>
      <w:lvlJc w:val="left"/>
      <w:pPr>
        <w:ind w:left="5040" w:hanging="360"/>
      </w:pPr>
    </w:lvl>
    <w:lvl w:ilvl="7" w:tplc="2F541FEA" w:tentative="1">
      <w:start w:val="1"/>
      <w:numFmt w:val="lowerLetter"/>
      <w:lvlText w:val="%8."/>
      <w:lvlJc w:val="left"/>
      <w:pPr>
        <w:ind w:left="5760" w:hanging="360"/>
      </w:pPr>
    </w:lvl>
    <w:lvl w:ilvl="8" w:tplc="CDC2235C" w:tentative="1">
      <w:start w:val="1"/>
      <w:numFmt w:val="lowerRoman"/>
      <w:lvlText w:val="%9."/>
      <w:lvlJc w:val="right"/>
      <w:pPr>
        <w:ind w:left="6480" w:hanging="180"/>
      </w:pPr>
    </w:lvl>
  </w:abstractNum>
  <w:abstractNum w:abstractNumId="12" w15:restartNumberingAfterBreak="0">
    <w:nsid w:val="06D424F6"/>
    <w:multiLevelType w:val="hybridMultilevel"/>
    <w:tmpl w:val="94AC1FA8"/>
    <w:lvl w:ilvl="0" w:tplc="030EAF02">
      <w:start w:val="1"/>
      <w:numFmt w:val="decimal"/>
      <w:lvlText w:val="%1."/>
      <w:lvlJc w:val="left"/>
      <w:pPr>
        <w:tabs>
          <w:tab w:val="num" w:pos="720"/>
        </w:tabs>
        <w:ind w:left="720" w:hanging="360"/>
      </w:pPr>
      <w:rPr>
        <w:b/>
      </w:rPr>
    </w:lvl>
    <w:lvl w:ilvl="1" w:tplc="96E67EA8">
      <w:start w:val="1"/>
      <w:numFmt w:val="lowerLetter"/>
      <w:lvlText w:val="%2."/>
      <w:lvlJc w:val="left"/>
      <w:pPr>
        <w:tabs>
          <w:tab w:val="num" w:pos="1440"/>
        </w:tabs>
        <w:ind w:left="1440" w:hanging="360"/>
      </w:pPr>
    </w:lvl>
    <w:lvl w:ilvl="2" w:tplc="7F320D2A" w:tentative="1">
      <w:start w:val="1"/>
      <w:numFmt w:val="lowerRoman"/>
      <w:lvlText w:val="%3."/>
      <w:lvlJc w:val="right"/>
      <w:pPr>
        <w:tabs>
          <w:tab w:val="num" w:pos="2160"/>
        </w:tabs>
        <w:ind w:left="2160" w:hanging="180"/>
      </w:pPr>
    </w:lvl>
    <w:lvl w:ilvl="3" w:tplc="5DB8D8F4" w:tentative="1">
      <w:start w:val="1"/>
      <w:numFmt w:val="decimal"/>
      <w:lvlText w:val="%4."/>
      <w:lvlJc w:val="left"/>
      <w:pPr>
        <w:tabs>
          <w:tab w:val="num" w:pos="2880"/>
        </w:tabs>
        <w:ind w:left="2880" w:hanging="360"/>
      </w:pPr>
    </w:lvl>
    <w:lvl w:ilvl="4" w:tplc="B48CD956" w:tentative="1">
      <w:start w:val="1"/>
      <w:numFmt w:val="lowerLetter"/>
      <w:lvlText w:val="%5."/>
      <w:lvlJc w:val="left"/>
      <w:pPr>
        <w:tabs>
          <w:tab w:val="num" w:pos="3600"/>
        </w:tabs>
        <w:ind w:left="3600" w:hanging="360"/>
      </w:pPr>
    </w:lvl>
    <w:lvl w:ilvl="5" w:tplc="34AE8332" w:tentative="1">
      <w:start w:val="1"/>
      <w:numFmt w:val="lowerRoman"/>
      <w:lvlText w:val="%6."/>
      <w:lvlJc w:val="right"/>
      <w:pPr>
        <w:tabs>
          <w:tab w:val="num" w:pos="4320"/>
        </w:tabs>
        <w:ind w:left="4320" w:hanging="180"/>
      </w:pPr>
    </w:lvl>
    <w:lvl w:ilvl="6" w:tplc="A510EAFC" w:tentative="1">
      <w:start w:val="1"/>
      <w:numFmt w:val="decimal"/>
      <w:lvlText w:val="%7."/>
      <w:lvlJc w:val="left"/>
      <w:pPr>
        <w:tabs>
          <w:tab w:val="num" w:pos="5040"/>
        </w:tabs>
        <w:ind w:left="5040" w:hanging="360"/>
      </w:pPr>
    </w:lvl>
    <w:lvl w:ilvl="7" w:tplc="4AC82D62" w:tentative="1">
      <w:start w:val="1"/>
      <w:numFmt w:val="lowerLetter"/>
      <w:lvlText w:val="%8."/>
      <w:lvlJc w:val="left"/>
      <w:pPr>
        <w:tabs>
          <w:tab w:val="num" w:pos="5760"/>
        </w:tabs>
        <w:ind w:left="5760" w:hanging="360"/>
      </w:pPr>
    </w:lvl>
    <w:lvl w:ilvl="8" w:tplc="50E8631A" w:tentative="1">
      <w:start w:val="1"/>
      <w:numFmt w:val="lowerRoman"/>
      <w:lvlText w:val="%9."/>
      <w:lvlJc w:val="right"/>
      <w:pPr>
        <w:tabs>
          <w:tab w:val="num" w:pos="6480"/>
        </w:tabs>
        <w:ind w:left="6480" w:hanging="180"/>
      </w:pPr>
    </w:lvl>
  </w:abstractNum>
  <w:abstractNum w:abstractNumId="13" w15:restartNumberingAfterBreak="0">
    <w:nsid w:val="0A10478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0CF01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14252A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528513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22213C"/>
    <w:multiLevelType w:val="hybridMultilevel"/>
    <w:tmpl w:val="5C6ABF30"/>
    <w:lvl w:ilvl="0" w:tplc="39D4FC5E">
      <w:start w:val="1"/>
      <w:numFmt w:val="decimal"/>
      <w:lvlText w:val="%1."/>
      <w:lvlJc w:val="left"/>
      <w:pPr>
        <w:tabs>
          <w:tab w:val="num" w:pos="720"/>
        </w:tabs>
        <w:ind w:left="720" w:hanging="360"/>
      </w:pPr>
    </w:lvl>
    <w:lvl w:ilvl="1" w:tplc="4D40EF2C" w:tentative="1">
      <w:start w:val="1"/>
      <w:numFmt w:val="lowerLetter"/>
      <w:lvlText w:val="%2."/>
      <w:lvlJc w:val="left"/>
      <w:pPr>
        <w:tabs>
          <w:tab w:val="num" w:pos="1440"/>
        </w:tabs>
        <w:ind w:left="1440" w:hanging="360"/>
      </w:pPr>
    </w:lvl>
    <w:lvl w:ilvl="2" w:tplc="310639C8" w:tentative="1">
      <w:start w:val="1"/>
      <w:numFmt w:val="lowerRoman"/>
      <w:lvlText w:val="%3."/>
      <w:lvlJc w:val="right"/>
      <w:pPr>
        <w:tabs>
          <w:tab w:val="num" w:pos="2160"/>
        </w:tabs>
        <w:ind w:left="2160" w:hanging="180"/>
      </w:pPr>
    </w:lvl>
    <w:lvl w:ilvl="3" w:tplc="18AE15C4" w:tentative="1">
      <w:start w:val="1"/>
      <w:numFmt w:val="decimal"/>
      <w:lvlText w:val="%4."/>
      <w:lvlJc w:val="left"/>
      <w:pPr>
        <w:tabs>
          <w:tab w:val="num" w:pos="2880"/>
        </w:tabs>
        <w:ind w:left="2880" w:hanging="360"/>
      </w:pPr>
    </w:lvl>
    <w:lvl w:ilvl="4" w:tplc="53E0180C" w:tentative="1">
      <w:start w:val="1"/>
      <w:numFmt w:val="lowerLetter"/>
      <w:lvlText w:val="%5."/>
      <w:lvlJc w:val="left"/>
      <w:pPr>
        <w:tabs>
          <w:tab w:val="num" w:pos="3600"/>
        </w:tabs>
        <w:ind w:left="3600" w:hanging="360"/>
      </w:pPr>
    </w:lvl>
    <w:lvl w:ilvl="5" w:tplc="ED1E3D68" w:tentative="1">
      <w:start w:val="1"/>
      <w:numFmt w:val="lowerRoman"/>
      <w:lvlText w:val="%6."/>
      <w:lvlJc w:val="right"/>
      <w:pPr>
        <w:tabs>
          <w:tab w:val="num" w:pos="4320"/>
        </w:tabs>
        <w:ind w:left="4320" w:hanging="180"/>
      </w:pPr>
    </w:lvl>
    <w:lvl w:ilvl="6" w:tplc="11E28F42" w:tentative="1">
      <w:start w:val="1"/>
      <w:numFmt w:val="decimal"/>
      <w:lvlText w:val="%7."/>
      <w:lvlJc w:val="left"/>
      <w:pPr>
        <w:tabs>
          <w:tab w:val="num" w:pos="5040"/>
        </w:tabs>
        <w:ind w:left="5040" w:hanging="360"/>
      </w:pPr>
    </w:lvl>
    <w:lvl w:ilvl="7" w:tplc="6A140248" w:tentative="1">
      <w:start w:val="1"/>
      <w:numFmt w:val="lowerLetter"/>
      <w:lvlText w:val="%8."/>
      <w:lvlJc w:val="left"/>
      <w:pPr>
        <w:tabs>
          <w:tab w:val="num" w:pos="5760"/>
        </w:tabs>
        <w:ind w:left="5760" w:hanging="360"/>
      </w:pPr>
    </w:lvl>
    <w:lvl w:ilvl="8" w:tplc="EE5E350E" w:tentative="1">
      <w:start w:val="1"/>
      <w:numFmt w:val="lowerRoman"/>
      <w:lvlText w:val="%9."/>
      <w:lvlJc w:val="right"/>
      <w:pPr>
        <w:tabs>
          <w:tab w:val="num" w:pos="6480"/>
        </w:tabs>
        <w:ind w:left="6480" w:hanging="180"/>
      </w:pPr>
    </w:lvl>
  </w:abstractNum>
  <w:abstractNum w:abstractNumId="18" w15:restartNumberingAfterBreak="0">
    <w:nsid w:val="2F477BEA"/>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05C70C1"/>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1931BE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ED70CEB"/>
    <w:multiLevelType w:val="singleLevel"/>
    <w:tmpl w:val="65725CD2"/>
    <w:lvl w:ilvl="0">
      <w:start w:val="1"/>
      <w:numFmt w:val="decimal"/>
      <w:lvlText w:val="%1."/>
      <w:lvlJc w:val="left"/>
      <w:pPr>
        <w:tabs>
          <w:tab w:val="num" w:pos="1080"/>
        </w:tabs>
        <w:ind w:left="1080" w:hanging="360"/>
      </w:pPr>
      <w:rPr>
        <w:rFonts w:hint="default"/>
      </w:rPr>
    </w:lvl>
  </w:abstractNum>
  <w:abstractNum w:abstractNumId="22" w15:restartNumberingAfterBreak="0">
    <w:nsid w:val="577D1B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01304D9"/>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21B765E"/>
    <w:multiLevelType w:val="multilevel"/>
    <w:tmpl w:val="8A6A6A7C"/>
    <w:lvl w:ilvl="0">
      <w:start w:val="1"/>
      <w:numFmt w:val="decimal"/>
      <w:pStyle w:val="bullet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42058F4"/>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7A415DF6"/>
    <w:multiLevelType w:val="singleLevel"/>
    <w:tmpl w:val="0409000F"/>
    <w:lvl w:ilvl="0">
      <w:start w:val="1"/>
      <w:numFmt w:val="decimal"/>
      <w:lvlText w:val="%1."/>
      <w:lvlJc w:val="left"/>
      <w:pPr>
        <w:tabs>
          <w:tab w:val="num" w:pos="360"/>
        </w:tabs>
        <w:ind w:left="360" w:hanging="360"/>
      </w:pPr>
    </w:lvl>
  </w:abstractNum>
  <w:num w:numId="1">
    <w:abstractNumId w:val="26"/>
  </w:num>
  <w:num w:numId="2">
    <w:abstractNumId w:val="19"/>
  </w:num>
  <w:num w:numId="3">
    <w:abstractNumId w:val="10"/>
  </w:num>
  <w:num w:numId="4">
    <w:abstractNumId w:val="13"/>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5"/>
  </w:num>
  <w:num w:numId="17">
    <w:abstractNumId w:val="22"/>
  </w:num>
  <w:num w:numId="18">
    <w:abstractNumId w:val="24"/>
  </w:num>
  <w:num w:numId="19">
    <w:abstractNumId w:val="24"/>
  </w:num>
  <w:num w:numId="20">
    <w:abstractNumId w:val="24"/>
  </w:num>
  <w:num w:numId="21">
    <w:abstractNumId w:val="21"/>
  </w:num>
  <w:num w:numId="22">
    <w:abstractNumId w:val="14"/>
  </w:num>
  <w:num w:numId="23">
    <w:abstractNumId w:val="15"/>
  </w:num>
  <w:num w:numId="24">
    <w:abstractNumId w:val="16"/>
  </w:num>
  <w:num w:numId="25">
    <w:abstractNumId w:val="23"/>
  </w:num>
  <w:num w:numId="26">
    <w:abstractNumId w:val="18"/>
  </w:num>
  <w:num w:numId="27">
    <w:abstractNumId w:val="12"/>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82"/>
    <w:rsid w:val="00011BE1"/>
    <w:rsid w:val="00051227"/>
    <w:rsid w:val="00062BEA"/>
    <w:rsid w:val="00064652"/>
    <w:rsid w:val="00071240"/>
    <w:rsid w:val="000818F7"/>
    <w:rsid w:val="000A6D3C"/>
    <w:rsid w:val="000B01CC"/>
    <w:rsid w:val="000B629F"/>
    <w:rsid w:val="000E3269"/>
    <w:rsid w:val="000F234C"/>
    <w:rsid w:val="00101A84"/>
    <w:rsid w:val="00123982"/>
    <w:rsid w:val="0012739F"/>
    <w:rsid w:val="00134878"/>
    <w:rsid w:val="001449E6"/>
    <w:rsid w:val="00164163"/>
    <w:rsid w:val="0017026E"/>
    <w:rsid w:val="001A159D"/>
    <w:rsid w:val="001A1D9B"/>
    <w:rsid w:val="001B3CEA"/>
    <w:rsid w:val="001C52A0"/>
    <w:rsid w:val="001E39FC"/>
    <w:rsid w:val="001F35DE"/>
    <w:rsid w:val="001F7038"/>
    <w:rsid w:val="00212360"/>
    <w:rsid w:val="00235C91"/>
    <w:rsid w:val="002366DF"/>
    <w:rsid w:val="00241E8A"/>
    <w:rsid w:val="00254621"/>
    <w:rsid w:val="002611C5"/>
    <w:rsid w:val="0026198D"/>
    <w:rsid w:val="002645DD"/>
    <w:rsid w:val="00274CE2"/>
    <w:rsid w:val="002859DD"/>
    <w:rsid w:val="00293DEF"/>
    <w:rsid w:val="002A0678"/>
    <w:rsid w:val="002B2DF2"/>
    <w:rsid w:val="002B6D2A"/>
    <w:rsid w:val="002C09F4"/>
    <w:rsid w:val="002E51C8"/>
    <w:rsid w:val="00310F86"/>
    <w:rsid w:val="0031299D"/>
    <w:rsid w:val="00316E04"/>
    <w:rsid w:val="0032298C"/>
    <w:rsid w:val="00347100"/>
    <w:rsid w:val="0035344B"/>
    <w:rsid w:val="003659A2"/>
    <w:rsid w:val="00372773"/>
    <w:rsid w:val="003752FC"/>
    <w:rsid w:val="003A30B7"/>
    <w:rsid w:val="003A4A71"/>
    <w:rsid w:val="003B3E28"/>
    <w:rsid w:val="004002E7"/>
    <w:rsid w:val="004223ED"/>
    <w:rsid w:val="00431D4B"/>
    <w:rsid w:val="004428D9"/>
    <w:rsid w:val="004566AD"/>
    <w:rsid w:val="004635D8"/>
    <w:rsid w:val="00470FB4"/>
    <w:rsid w:val="00471715"/>
    <w:rsid w:val="0047460A"/>
    <w:rsid w:val="004834AE"/>
    <w:rsid w:val="004A1709"/>
    <w:rsid w:val="004A70B2"/>
    <w:rsid w:val="004B231A"/>
    <w:rsid w:val="004B48C6"/>
    <w:rsid w:val="004E081F"/>
    <w:rsid w:val="00502B17"/>
    <w:rsid w:val="005113AC"/>
    <w:rsid w:val="00524734"/>
    <w:rsid w:val="00546BBC"/>
    <w:rsid w:val="005661DE"/>
    <w:rsid w:val="00570132"/>
    <w:rsid w:val="0058113B"/>
    <w:rsid w:val="005C28B8"/>
    <w:rsid w:val="005D29B1"/>
    <w:rsid w:val="005D5C7C"/>
    <w:rsid w:val="005D7D14"/>
    <w:rsid w:val="005E4DD6"/>
    <w:rsid w:val="005F0CEE"/>
    <w:rsid w:val="00600671"/>
    <w:rsid w:val="00613FF1"/>
    <w:rsid w:val="006249D1"/>
    <w:rsid w:val="0063300E"/>
    <w:rsid w:val="00640C20"/>
    <w:rsid w:val="006554C4"/>
    <w:rsid w:val="00666EEB"/>
    <w:rsid w:val="006837AF"/>
    <w:rsid w:val="00694A09"/>
    <w:rsid w:val="006B1989"/>
    <w:rsid w:val="006B4621"/>
    <w:rsid w:val="006D3F95"/>
    <w:rsid w:val="006E3F55"/>
    <w:rsid w:val="006E49D5"/>
    <w:rsid w:val="007137FE"/>
    <w:rsid w:val="00716A08"/>
    <w:rsid w:val="00734640"/>
    <w:rsid w:val="00735286"/>
    <w:rsid w:val="007B7073"/>
    <w:rsid w:val="007C7B0C"/>
    <w:rsid w:val="007E3E6C"/>
    <w:rsid w:val="007F4C46"/>
    <w:rsid w:val="008315D4"/>
    <w:rsid w:val="00844C0D"/>
    <w:rsid w:val="0085070D"/>
    <w:rsid w:val="008543A8"/>
    <w:rsid w:val="00862056"/>
    <w:rsid w:val="00865E34"/>
    <w:rsid w:val="00876EAE"/>
    <w:rsid w:val="0088601D"/>
    <w:rsid w:val="00893842"/>
    <w:rsid w:val="008947FE"/>
    <w:rsid w:val="00897F84"/>
    <w:rsid w:val="008C03AA"/>
    <w:rsid w:val="008C5143"/>
    <w:rsid w:val="008F2277"/>
    <w:rsid w:val="008F46C0"/>
    <w:rsid w:val="00910D58"/>
    <w:rsid w:val="00912DDE"/>
    <w:rsid w:val="00922F8B"/>
    <w:rsid w:val="0094659B"/>
    <w:rsid w:val="00951A06"/>
    <w:rsid w:val="00956BE6"/>
    <w:rsid w:val="009679F9"/>
    <w:rsid w:val="00981A2C"/>
    <w:rsid w:val="009A1FEC"/>
    <w:rsid w:val="009A3439"/>
    <w:rsid w:val="009C1D72"/>
    <w:rsid w:val="009C4AD1"/>
    <w:rsid w:val="009C583E"/>
    <w:rsid w:val="009D546D"/>
    <w:rsid w:val="009F0CF9"/>
    <w:rsid w:val="009F7957"/>
    <w:rsid w:val="00A01B26"/>
    <w:rsid w:val="00A22B41"/>
    <w:rsid w:val="00A40C2E"/>
    <w:rsid w:val="00A44304"/>
    <w:rsid w:val="00A5728D"/>
    <w:rsid w:val="00A6612F"/>
    <w:rsid w:val="00A8124A"/>
    <w:rsid w:val="00AD2E59"/>
    <w:rsid w:val="00AD6B40"/>
    <w:rsid w:val="00AF4DEF"/>
    <w:rsid w:val="00B0683F"/>
    <w:rsid w:val="00B2108B"/>
    <w:rsid w:val="00B456D3"/>
    <w:rsid w:val="00B50E46"/>
    <w:rsid w:val="00B61F76"/>
    <w:rsid w:val="00B802BD"/>
    <w:rsid w:val="00B83010"/>
    <w:rsid w:val="00B96A09"/>
    <w:rsid w:val="00BB7867"/>
    <w:rsid w:val="00BC6978"/>
    <w:rsid w:val="00BD52CE"/>
    <w:rsid w:val="00BE33A3"/>
    <w:rsid w:val="00BF7788"/>
    <w:rsid w:val="00C02452"/>
    <w:rsid w:val="00C2022B"/>
    <w:rsid w:val="00C209CE"/>
    <w:rsid w:val="00C4456D"/>
    <w:rsid w:val="00C47060"/>
    <w:rsid w:val="00C53467"/>
    <w:rsid w:val="00C62960"/>
    <w:rsid w:val="00C7138D"/>
    <w:rsid w:val="00C71912"/>
    <w:rsid w:val="00C7675B"/>
    <w:rsid w:val="00C8044F"/>
    <w:rsid w:val="00C85728"/>
    <w:rsid w:val="00C922E3"/>
    <w:rsid w:val="00CB69D2"/>
    <w:rsid w:val="00CC7C1E"/>
    <w:rsid w:val="00CF2D36"/>
    <w:rsid w:val="00D030C5"/>
    <w:rsid w:val="00D12F2A"/>
    <w:rsid w:val="00D24941"/>
    <w:rsid w:val="00D27D19"/>
    <w:rsid w:val="00D34F82"/>
    <w:rsid w:val="00D43E7C"/>
    <w:rsid w:val="00DB7BDB"/>
    <w:rsid w:val="00DC71A2"/>
    <w:rsid w:val="00DD21F8"/>
    <w:rsid w:val="00E1777B"/>
    <w:rsid w:val="00E235FE"/>
    <w:rsid w:val="00E277E0"/>
    <w:rsid w:val="00E46A52"/>
    <w:rsid w:val="00E65AB8"/>
    <w:rsid w:val="00E83BCB"/>
    <w:rsid w:val="00EA0D85"/>
    <w:rsid w:val="00EA6654"/>
    <w:rsid w:val="00EC059E"/>
    <w:rsid w:val="00F01E25"/>
    <w:rsid w:val="00F16D47"/>
    <w:rsid w:val="00F24D93"/>
    <w:rsid w:val="00F26884"/>
    <w:rsid w:val="00F41E1E"/>
    <w:rsid w:val="00F53424"/>
    <w:rsid w:val="00F60C38"/>
    <w:rsid w:val="00F62BE0"/>
    <w:rsid w:val="00F76BD0"/>
    <w:rsid w:val="00FB08EC"/>
    <w:rsid w:val="00FB270A"/>
    <w:rsid w:val="00FB5DA1"/>
    <w:rsid w:val="00FE7662"/>
    <w:rsid w:val="00FF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F67B"/>
  <w15:docId w15:val="{712B07D4-BC85-419A-990E-361EDEC5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tabs>
        <w:tab w:val="left" w:pos="-720"/>
      </w:tabs>
      <w:suppressAutoHyphens/>
      <w:spacing w:line="480" w:lineRule="auto"/>
      <w:jc w:val="center"/>
      <w:outlineLvl w:val="1"/>
    </w:pPr>
    <w:rPr>
      <w:b/>
    </w:rPr>
  </w:style>
  <w:style w:type="paragraph" w:styleId="Heading3">
    <w:name w:val="heading 3"/>
    <w:basedOn w:val="Normal"/>
    <w:next w:val="Normal"/>
    <w:qFormat/>
    <w:pPr>
      <w:keepNext/>
      <w:tabs>
        <w:tab w:val="left" w:pos="-720"/>
      </w:tabs>
      <w:suppressAutoHyphens/>
      <w:spacing w:line="48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 w:type="character" w:styleId="EndnoteReference">
    <w:name w:val="endnote reference"/>
    <w:basedOn w:val="DefaultParagraphFont"/>
    <w:semiHidden/>
    <w:rPr>
      <w:vertAlign w:val="superscript"/>
    </w:rPr>
  </w:style>
  <w:style w:type="character" w:styleId="Hyperlink">
    <w:name w:val="Hyperlink"/>
    <w:basedOn w:val="DefaultParagraphFont"/>
    <w:semiHidden/>
    <w:rPr>
      <w:color w:val="0000FF"/>
      <w:u w:val="single"/>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EndnoteText">
    <w:name w:val="endnote text"/>
    <w:basedOn w:val="Normal"/>
    <w:semiHidden/>
    <w:rPr>
      <w:rFonts w:ascii="CG Times (W1)" w:hAnsi="CG Times (W1)"/>
    </w:rPr>
  </w:style>
  <w:style w:type="paragraph" w:customStyle="1" w:styleId="bulletlist">
    <w:name w:val="bulletlist"/>
    <w:basedOn w:val="Normal"/>
    <w:pPr>
      <w:numPr>
        <w:numId w:val="20"/>
      </w:numPr>
      <w:tabs>
        <w:tab w:val="left" w:pos="-720"/>
      </w:tabs>
      <w:suppressAutoHyphens/>
      <w:outlineLvl w:val="0"/>
    </w:pPr>
  </w:style>
  <w:style w:type="character" w:styleId="FollowedHyperlink">
    <w:name w:val="FollowedHyperlink"/>
    <w:basedOn w:val="DefaultParagraphFont"/>
    <w:semiHidden/>
    <w:rPr>
      <w:color w:val="800080"/>
      <w:u w:val="single"/>
    </w:rPr>
  </w:style>
  <w:style w:type="paragraph" w:customStyle="1" w:styleId="Blockquote">
    <w:name w:val="Blockquote"/>
    <w:basedOn w:val="Normal"/>
    <w:pPr>
      <w:spacing w:before="100" w:after="100"/>
      <w:ind w:left="360" w:right="360"/>
    </w:pPr>
    <w:rPr>
      <w:snapToGrid w:val="0"/>
      <w:sz w:val="24"/>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5">
    <w:name w:val="H5"/>
    <w:basedOn w:val="Normal"/>
    <w:next w:val="Normal"/>
    <w:pPr>
      <w:keepNext/>
      <w:spacing w:before="100" w:after="100"/>
      <w:outlineLvl w:val="5"/>
    </w:pPr>
    <w:rPr>
      <w:b/>
      <w:snapToGrid w:val="0"/>
    </w:rPr>
  </w:style>
  <w:style w:type="paragraph" w:styleId="ListParagraph">
    <w:name w:val="List Paragraph"/>
    <w:basedOn w:val="Normal"/>
    <w:uiPriority w:val="34"/>
    <w:qFormat/>
    <w:rsid w:val="00B61F76"/>
    <w:pPr>
      <w:ind w:left="720"/>
      <w:contextualSpacing/>
    </w:pPr>
  </w:style>
  <w:style w:type="character" w:customStyle="1" w:styleId="UnresolvedMention1">
    <w:name w:val="Unresolved Mention1"/>
    <w:basedOn w:val="DefaultParagraphFont"/>
    <w:uiPriority w:val="99"/>
    <w:semiHidden/>
    <w:unhideWhenUsed/>
    <w:rsid w:val="00F41E1E"/>
    <w:rPr>
      <w:color w:val="605E5C"/>
      <w:shd w:val="clear" w:color="auto" w:fill="E1DFDD"/>
    </w:rPr>
  </w:style>
  <w:style w:type="paragraph" w:styleId="BalloonText">
    <w:name w:val="Balloon Text"/>
    <w:basedOn w:val="Normal"/>
    <w:link w:val="BalloonTextChar"/>
    <w:uiPriority w:val="99"/>
    <w:semiHidden/>
    <w:unhideWhenUsed/>
    <w:rsid w:val="00DC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nds.google.com/categories/shop-by-sport.html" TargetMode="External"/><Relationship Id="rId3" Type="http://schemas.openxmlformats.org/officeDocument/2006/relationships/settings" Target="settings.xml"/><Relationship Id="rId7" Type="http://schemas.openxmlformats.org/officeDocument/2006/relationships/hyperlink" Target="https://www.sportchek.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snell@georgebrow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Benefits</vt:lpstr>
    </vt:vector>
  </TitlesOfParts>
  <Company>MSSC School of Business</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dc:title>
  <dc:creator>Brad Kleindl</dc:creator>
  <cp:lastModifiedBy>user</cp:lastModifiedBy>
  <cp:revision>2</cp:revision>
  <cp:lastPrinted>1999-11-01T15:46:00Z</cp:lastPrinted>
  <dcterms:created xsi:type="dcterms:W3CDTF">2021-06-25T20:22:00Z</dcterms:created>
  <dcterms:modified xsi:type="dcterms:W3CDTF">2021-06-25T20:22:00Z</dcterms:modified>
</cp:coreProperties>
</file>